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920B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/>
          <w:color w:val="555555"/>
          <w:sz w:val="23"/>
          <w:szCs w:val="23"/>
        </w:rPr>
      </w:pP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基本概念</w:t>
      </w:r>
    </w:p>
    <w:p w14:paraId="75F8481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3.1 主体（Subject）</w:t>
      </w:r>
    </w:p>
    <w:p w14:paraId="50F1BA9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可以完全等同于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进程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</w:t>
      </w:r>
    </w:p>
    <w:p w14:paraId="6490545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注：为了方便理解，如无特别说明，以下均把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进程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视为主体。</w:t>
      </w:r>
    </w:p>
    <w:p w14:paraId="0FFFDEB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3.2 对象（Object）</w:t>
      </w:r>
    </w:p>
    <w:p w14:paraId="660F5E1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被主体访问的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资源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。可以是文件、目录、端口、设备等。</w:t>
      </w:r>
    </w:p>
    <w:p w14:paraId="769A0CE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注：为了方便理解，如无特别说明，以下均把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文件或者目录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视为对象。</w:t>
      </w:r>
    </w:p>
    <w:p w14:paraId="0EEE8EC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3.3 政策和规则（Policy &amp; Rule）</w:t>
      </w:r>
    </w:p>
    <w:p w14:paraId="70E8486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系统中通常有大量的文件和进程，为了节省时间和开销，通常我们只是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选择性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地对某些进程进行管制。</w:t>
      </w:r>
    </w:p>
    <w:p w14:paraId="1A2F592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而哪些进程需要管制、要怎么管制是由政策决定的。</w:t>
      </w:r>
    </w:p>
    <w:p w14:paraId="257C528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一套政策里面有多个规则。部分规则可以按照需求启用或禁用（以下把该类型的规则称为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布尔型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规则）。</w:t>
      </w:r>
    </w:p>
    <w:p w14:paraId="2D77270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规则是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模块化、可扩展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的。在安装新的应用程序时，应用程序可通过添加新的模块来添加规则。用户也可以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手动地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>增减规则。</w:t>
      </w:r>
    </w:p>
    <w:p w14:paraId="4F21793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在 CentOS 7 系统中，有三套政策，分别是：</w:t>
      </w:r>
    </w:p>
    <w:p w14:paraId="5234BB0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1. targeted：对大部分网络服务进程进行管制。这是系统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默认使用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的政策（下文均使用此政策）。</w:t>
      </w:r>
    </w:p>
    <w:p w14:paraId="4BF7D94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2. minimum：以 targeted 为基础，仅对选定的网络服务进程进行管制。一般不用。</w:t>
      </w:r>
    </w:p>
    <w:p w14:paraId="7E575B8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3.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mls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：多级安全保护。对所有的进程进行管制。这是最严格的政策，配置难度非常大。一般不用，除非对安全性有极高的要求。</w:t>
      </w:r>
    </w:p>
    <w:p w14:paraId="785FF32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lastRenderedPageBreak/>
        <w:t>政策可以在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etc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/config 中设定。</w:t>
      </w:r>
    </w:p>
    <w:p w14:paraId="13FF412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3.4 安全上下文（Security Context）</w:t>
      </w:r>
    </w:p>
    <w:p w14:paraId="427290D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安全上下文是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的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核心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</w:t>
      </w:r>
    </w:p>
    <w:p w14:paraId="402B59A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安全上下文我自己把它分为「进程安全上下文」和「文件安全上下文」。</w:t>
      </w:r>
    </w:p>
    <w:p w14:paraId="5A1A40F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一个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「进程安全上下文」一般对应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多个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「文件安全上下文」。</w:t>
      </w:r>
    </w:p>
    <w:p w14:paraId="3C3A3405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只有两者的安全上下文对应上了，进程才能访问文件。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它们的对应关系由政策中的规则决定。</w:t>
      </w:r>
    </w:p>
    <w:p w14:paraId="1FEA6ED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文件安全上下文由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文件创建的位置和创建文件的进程所决定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。而且系统有一套默认值，用户也可以对默认值进行设定。</w:t>
      </w:r>
    </w:p>
    <w:p w14:paraId="7FAA414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需要注意的是，单纯的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移动文件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操作并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不会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改变文件的安全上下文。</w:t>
      </w:r>
    </w:p>
    <w:p w14:paraId="4198576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安全上下文的结构及含义</w:t>
      </w:r>
    </w:p>
    <w:p w14:paraId="0C5EE7D0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安全上下文有四个字段，分别用冒号隔开。形如：system_u:object_r:admin_home_t:s0。</w:t>
      </w:r>
    </w:p>
    <w:p w14:paraId="2FEFC9AA" w14:textId="2D9319D5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/>
          <w:noProof/>
          <w:color w:val="555555"/>
          <w:sz w:val="23"/>
          <w:szCs w:val="23"/>
        </w:rPr>
        <w:drawing>
          <wp:inline distT="0" distB="0" distL="0" distR="0" wp14:anchorId="27EE86AF" wp14:editId="2E05BF92">
            <wp:extent cx="5274310" cy="3090545"/>
            <wp:effectExtent l="0" t="0" r="2540" b="0"/>
            <wp:docPr id="3" name="图片 3" descr="一文彻底明白linux中的selinux到底是什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一文彻底明白linux中的selinux到底是什么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853F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3.5 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的工作模式</w:t>
      </w:r>
    </w:p>
    <w:p w14:paraId="49597F4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lastRenderedPageBreak/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有三种工作模式，分别是：</w:t>
      </w:r>
    </w:p>
    <w:p w14:paraId="09746CC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1. enforcing：强制模式。违反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规则的行为将被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阻止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并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记录到日志中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</w:t>
      </w:r>
    </w:p>
    <w:p w14:paraId="527E120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2. permissive：宽容模式。违反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规则的行为只会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记录到日志中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。一般为调试用。</w:t>
      </w:r>
    </w:p>
    <w:p w14:paraId="498609B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3. disabled：关闭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。</w:t>
      </w:r>
    </w:p>
    <w:p w14:paraId="3630227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工作模式可以在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etc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/config 中设定。</w:t>
      </w:r>
    </w:p>
    <w:p w14:paraId="6FA6759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如果想从 disabled 切换到 enforcing 或者 permissive 的话，需要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重启系统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。反过来也一样。</w:t>
      </w:r>
    </w:p>
    <w:p w14:paraId="5FFAC7B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enforcing 和 permissive 模式可以通过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setenforce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1|0 命令快速切换。</w:t>
      </w:r>
    </w:p>
    <w:p w14:paraId="32CCED55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需要注意的是，如果系统已经在关闭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的状态下运行了一段时间，在打开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之后的第一次重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启速度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>可能会比较慢。因为系统必须为磁盘中的文件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创建安全上下文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（我表示我重启了大约 10 分钟，还以为是死机了……）。</w:t>
      </w:r>
    </w:p>
    <w:p w14:paraId="7AB9A9A5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日志的记录需要借助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auditd.service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这个服务，请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不要禁用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它。</w:t>
      </w:r>
    </w:p>
    <w:p w14:paraId="3FAE21F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3.6 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工作流程</w:t>
      </w:r>
    </w:p>
    <w:p w14:paraId="165ADB4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这里引用一张图片，不必过多解释。</w:t>
      </w:r>
    </w:p>
    <w:p w14:paraId="369AE9A4" w14:textId="109DE06B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/>
          <w:noProof/>
          <w:color w:val="555555"/>
          <w:sz w:val="23"/>
          <w:szCs w:val="23"/>
        </w:rPr>
        <w:drawing>
          <wp:inline distT="0" distB="0" distL="0" distR="0" wp14:anchorId="04B1ABC3" wp14:editId="091BF54A">
            <wp:extent cx="5274310" cy="2759075"/>
            <wp:effectExtent l="0" t="0" r="2540" b="3175"/>
            <wp:docPr id="2" name="图片 2" descr="一文彻底明白linux中的selinux到底是什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一文彻底明白linux中的selinux到底是什么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210E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Malgun Gothic" w:eastAsia="微软雅黑" w:hAnsi="Malgun Gothic" w:cs="Malgun Gothic"/>
          <w:color w:val="555555"/>
          <w:sz w:val="23"/>
          <w:szCs w:val="23"/>
        </w:rPr>
        <w:lastRenderedPageBreak/>
        <w:t>￼</w:t>
      </w:r>
    </w:p>
    <w:p w14:paraId="1A4FE72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注：上面的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安全文本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指的就是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安全上下文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。</w:t>
      </w:r>
    </w:p>
    <w:p w14:paraId="0662BC3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四、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基本操作</w:t>
      </w:r>
    </w:p>
    <w:p w14:paraId="14DBAB6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4.1 查询文件或目录的安全上下文</w:t>
      </w:r>
    </w:p>
    <w:p w14:paraId="4A4A657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2322FC5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ls -Z &lt;文件或目录&gt;</w:t>
      </w:r>
    </w:p>
    <w:p w14:paraId="1037705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39DDB88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查询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etc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/hosts 的安全上下文。</w:t>
      </w:r>
    </w:p>
    <w:p w14:paraId="09FD2E1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ls -Z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etc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/hosts</w:t>
      </w:r>
    </w:p>
    <w:p w14:paraId="50DD3B4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执行结果</w:t>
      </w:r>
    </w:p>
    <w:p w14:paraId="5237413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-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rw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-r--r--. root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root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system_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u:object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>_r:net_conf_t:s0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etc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/hosts</w:t>
      </w:r>
    </w:p>
    <w:p w14:paraId="2CCCFC6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4.2 查询进程的安全上下文</w:t>
      </w:r>
    </w:p>
    <w:p w14:paraId="4EFC8C3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499C9AD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auxZ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| grep -v grep | grep &lt;进程名&gt;</w:t>
      </w:r>
    </w:p>
    <w:p w14:paraId="17ECD0B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730F050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查询 Nginx 相关进程的安全上下文。</w:t>
      </w:r>
    </w:p>
    <w:p w14:paraId="224162A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auxZ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| grep -v grep | grep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</w:p>
    <w:p w14:paraId="417314B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执行结果</w:t>
      </w:r>
    </w:p>
    <w:p w14:paraId="76EE54B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system_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u:system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_r:httpd_t:s0 root 7997 0.0 0.0 122784 2156 ? Ss 14:31 0:00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: master process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usr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sbin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</w:p>
    <w:p w14:paraId="3035F9E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system_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u:system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_r:httpd_t:s0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7998 0.0 0.0 125332 7560 ? S 14:31 0:00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: worker process</w:t>
      </w:r>
    </w:p>
    <w:p w14:paraId="21C1F18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lastRenderedPageBreak/>
        <w:t>4.3 手动修改文件或目录的安全上下文</w:t>
      </w:r>
    </w:p>
    <w:p w14:paraId="285ADE1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41071EB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chcon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&lt;选项&gt; &lt;文件或目录 1&gt; [&lt;文件或目录 2&gt;...]</w:t>
      </w:r>
    </w:p>
    <w:p w14:paraId="4931AD0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选项功能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-u &lt;值&gt;修改安全上下文的用户字段-r &lt;值&gt;修改安全上下文的角色字段-t &lt;值&gt;修改安全上下文的类型字段-l &lt;值&gt;修改安全上下文的级别字段--reference &lt;文件或目录&gt;修改与指定文件或目录相一致的安全上下文-R递归操作-h修改软链接的安全上下文（不加此选项则修改软链接对应文件）</w:t>
      </w:r>
    </w:p>
    <w:p w14:paraId="11C75330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26CF1F0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修改 test 的安全上下文为 aaa_u:bbb_r:ccc_t:s0。</w:t>
      </w:r>
    </w:p>
    <w:p w14:paraId="72E5E0B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chcon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-u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aaa_u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-r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bbb_r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-t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ccc_t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test</w:t>
      </w:r>
    </w:p>
    <w:p w14:paraId="77EA23B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4.4 把文件或目录的安全上下文恢复到默认值</w:t>
      </w:r>
    </w:p>
    <w:p w14:paraId="6C692AE0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199EB5E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restorecon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[选项] &lt;文件或目录 1&gt; [&lt;文件或目录 2&gt;...]</w:t>
      </w:r>
    </w:p>
    <w:p w14:paraId="78B559B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选项功能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-v打印操作过程-R递归操作</w:t>
      </w:r>
    </w:p>
    <w:p w14:paraId="6040033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12C9573D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添加一些网页文件到 Nginx 服务器的目录之后，为这些新文件设置正确的安全上下文。</w:t>
      </w:r>
    </w:p>
    <w:p w14:paraId="5124805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restorecon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-R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usr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/share/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/html/</w:t>
      </w:r>
    </w:p>
    <w:p w14:paraId="005CB13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4.5 查询系统中的布尔型规则及其状态</w:t>
      </w:r>
    </w:p>
    <w:p w14:paraId="7F0797D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615925E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getsebool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-a</w:t>
      </w:r>
    </w:p>
    <w:p w14:paraId="340F7DC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lastRenderedPageBreak/>
        <w:t>由于该命令要么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查询所有规则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，要么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只查询一个规则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，所以一般都是先查询所有规则然后用 grep 筛选。</w:t>
      </w:r>
    </w:p>
    <w:p w14:paraId="515864D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4720DB5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查询与 httpd 有关的布尔型规则。</w:t>
      </w:r>
    </w:p>
    <w:p w14:paraId="528AF5D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getsebool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-a | grep httpd</w:t>
      </w:r>
    </w:p>
    <w:p w14:paraId="3806082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执行结果</w:t>
      </w:r>
    </w:p>
    <w:p w14:paraId="5A73B235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httpd_anon_write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--&gt; off</w:t>
      </w:r>
    </w:p>
    <w:p w14:paraId="238886A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httpd_builtin_scripting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--&gt; on</w:t>
      </w:r>
    </w:p>
    <w:p w14:paraId="47A18D2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httpd_can_check_spam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--&gt; off</w:t>
      </w:r>
    </w:p>
    <w:p w14:paraId="1BAFFF2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httpd_can_connect_ftp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--&gt; off</w:t>
      </w:r>
    </w:p>
    <w:p w14:paraId="49DB948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#以下省略</w:t>
      </w:r>
    </w:p>
    <w:p w14:paraId="07DD6BA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4.6 开关一个布尔型规则</w:t>
      </w:r>
    </w:p>
    <w:p w14:paraId="5477245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79B99BB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setsebool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[选项] &lt;规则名称&gt; &lt;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on|off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&gt;</w:t>
      </w:r>
    </w:p>
    <w:p w14:paraId="6098406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选项功能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-P重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启依然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>生效</w:t>
      </w:r>
    </w:p>
    <w:p w14:paraId="4BEAB55C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063C686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开启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httpd_anon_write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规则。</w:t>
      </w:r>
    </w:p>
    <w:p w14:paraId="567D48E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setsebool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-P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httpd_anon_write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on</w:t>
      </w:r>
    </w:p>
    <w:p w14:paraId="1F627C7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4.7 添加目录的默认安全上下文</w:t>
      </w:r>
    </w:p>
    <w:p w14:paraId="204DC410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626763B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fcontext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-a -t &lt;文件安全上下文中的类型字段&gt; "&lt;目录（后面不加斜杠）&gt;(/.*)?"</w:t>
      </w:r>
    </w:p>
    <w:p w14:paraId="33685AE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lastRenderedPageBreak/>
        <w:t xml:space="preserve">注：目录或文件的默认安全上下文可以通过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fcontext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-l 命令配合 grep过滤查看。</w:t>
      </w:r>
    </w:p>
    <w:p w14:paraId="45738B49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7CB33AAB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为 Nginx 新增一个网站目录 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usr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/share/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/html2 之后，需要为其设置与原目录相同的默认安全上下文。</w:t>
      </w:r>
    </w:p>
    <w:p w14:paraId="02DEB97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fcontext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-a -t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httpd_sys_content_t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"/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usr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/share/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nginx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/html2(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/.*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>)?"</w:t>
      </w:r>
    </w:p>
    <w:p w14:paraId="357CFFB0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4.8 添加某类进程允许访问的端口</w:t>
      </w:r>
    </w:p>
    <w:p w14:paraId="1769E26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541F3D4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port -a -t &lt;服务类型&gt; -p &lt;协议&gt; &lt;端口号&gt;</w:t>
      </w:r>
    </w:p>
    <w:p w14:paraId="4D7E4E37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注：各种服务类型所允许的端口号可以通过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port -l 命令配合 grep 过滤查看。</w:t>
      </w:r>
    </w:p>
    <w:p w14:paraId="018B7F2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用法举例</w:t>
      </w:r>
    </w:p>
    <w:p w14:paraId="5F98E51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为 Nginx 需要使用 10080 的端口用于 HTTP 服务。</w:t>
      </w:r>
    </w:p>
    <w:p w14:paraId="07995D81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semanage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port -a -t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http_port_t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-p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tcp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10080</w:t>
      </w:r>
    </w:p>
    <w:p w14:paraId="21A4DB0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五、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错误分析和解决</w:t>
      </w:r>
    </w:p>
    <w:p w14:paraId="4C729798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5.1 认识 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 xml:space="preserve"> 日志</w:t>
      </w:r>
    </w:p>
    <w:p w14:paraId="632E811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当开启了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之后，很多服务的一些正常行为都会被视为违规行为（标题及下文中的错误均指违规行为）。</w:t>
      </w:r>
    </w:p>
    <w:p w14:paraId="0A1AB476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这时候我们就需要借助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违规日志来分析解决。</w:t>
      </w:r>
    </w:p>
    <w:p w14:paraId="3D89BE53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违规日志保存在 /var/log/audit/audit.log 中。</w:t>
      </w:r>
    </w:p>
    <w:p w14:paraId="68575D7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/var/log/audit/audit.log 的内容大概是这样的。</w:t>
      </w:r>
    </w:p>
    <w:p w14:paraId="7AA9FDA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lastRenderedPageBreak/>
        <w:t>type=LOGIN msg=</w:t>
      </w:r>
      <w:proofErr w:type="gramStart"/>
      <w:r>
        <w:rPr>
          <w:rFonts w:ascii="微软雅黑" w:eastAsia="微软雅黑" w:hAnsi="微软雅黑" w:hint="eastAsia"/>
          <w:color w:val="555555"/>
          <w:sz w:val="23"/>
          <w:szCs w:val="23"/>
        </w:rPr>
        <w:t>audit(</w:t>
      </w:r>
      <w:proofErr w:type="gram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1507898701.391:515):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=8523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=0 subj=system_u:system_r:crond_t:s0-s0:c0.c1023 old-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=4294967295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tty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=(none) old-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=4294967295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=25 res=1</w:t>
      </w:r>
    </w:p>
    <w:p w14:paraId="6675559F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type=USER_START msg=audit(1507898701.421:516):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=8523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auid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=0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ses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=25 subj=system_u:system_r:crond_t:s0-s0:c0.c1023 msg='op=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PAM:session_open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grantors=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pam_loginuid,pam_keyinit,pam_limits,pam_systemd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acct="root" exe="/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usr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sbin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/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crond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" hostname=?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addr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=? terminal=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cron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res=success'</w:t>
      </w:r>
    </w:p>
    <w:p w14:paraId="3E62A022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...</w:t>
      </w:r>
    </w:p>
    <w:p w14:paraId="68A61D5A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该文件的内容很多，而且混有很多与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SELinux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错误无关的系统审计日志。我们要借助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sealert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这个实用工具来帮忙分析（如果提示找不到命令的话请安装 </w:t>
      </w: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setroubleshoot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软件包）。</w:t>
      </w:r>
    </w:p>
    <w:p w14:paraId="47C10034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5.2 使用</w:t>
      </w:r>
      <w:r>
        <w:rPr>
          <w:rFonts w:ascii="微软雅黑" w:eastAsia="微软雅黑" w:hAnsi="微软雅黑" w:hint="eastAsia"/>
          <w:color w:val="555555"/>
          <w:sz w:val="23"/>
          <w:szCs w:val="23"/>
        </w:rPr>
        <w:t> </w:t>
      </w:r>
      <w:proofErr w:type="spellStart"/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sealert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> </w:t>
      </w: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分析错误</w:t>
      </w:r>
    </w:p>
    <w:p w14:paraId="5231A40E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555555"/>
          <w:sz w:val="23"/>
          <w:szCs w:val="23"/>
        </w:rPr>
        <w:t>命令基本用法</w:t>
      </w:r>
    </w:p>
    <w:p w14:paraId="556F8CC5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proofErr w:type="spellStart"/>
      <w:r>
        <w:rPr>
          <w:rFonts w:ascii="微软雅黑" w:eastAsia="微软雅黑" w:hAnsi="微软雅黑" w:hint="eastAsia"/>
          <w:color w:val="555555"/>
          <w:sz w:val="23"/>
          <w:szCs w:val="23"/>
        </w:rPr>
        <w:t>sealert</w:t>
      </w:r>
      <w:proofErr w:type="spellEnd"/>
      <w:r>
        <w:rPr>
          <w:rFonts w:ascii="微软雅黑" w:eastAsia="微软雅黑" w:hAnsi="微软雅黑" w:hint="eastAsia"/>
          <w:color w:val="555555"/>
          <w:sz w:val="23"/>
          <w:szCs w:val="23"/>
        </w:rPr>
        <w:t xml:space="preserve"> -a /var/log/audit/audit.log</w:t>
      </w:r>
    </w:p>
    <w:p w14:paraId="337839AF" w14:textId="77777777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 w:hint="eastAsia"/>
          <w:color w:val="555555"/>
          <w:sz w:val="23"/>
          <w:szCs w:val="23"/>
        </w:rPr>
        <w:t>执行完命令之后，系统需要花一段时间去分析日志中的违规行为并给出分析报告。分析报告的结构讲解请看下图：</w:t>
      </w:r>
    </w:p>
    <w:p w14:paraId="2649B96E" w14:textId="7F467BBD" w:rsidR="001C0AFC" w:rsidRDefault="001C0AFC" w:rsidP="001C0AFC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555555"/>
          <w:sz w:val="23"/>
          <w:szCs w:val="23"/>
        </w:rPr>
      </w:pPr>
      <w:r>
        <w:rPr>
          <w:rFonts w:ascii="微软雅黑" w:eastAsia="微软雅黑" w:hAnsi="微软雅黑"/>
          <w:noProof/>
          <w:color w:val="555555"/>
          <w:sz w:val="23"/>
          <w:szCs w:val="23"/>
        </w:rPr>
        <w:lastRenderedPageBreak/>
        <w:drawing>
          <wp:inline distT="0" distB="0" distL="0" distR="0" wp14:anchorId="2F17168E" wp14:editId="16CE3150">
            <wp:extent cx="5274310" cy="6313170"/>
            <wp:effectExtent l="0" t="0" r="2540" b="0"/>
            <wp:docPr id="1" name="图片 1" descr="一文彻底明白linux中的selinux到底是什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一文彻底明白linux中的selinux到底是什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1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FA24" w14:textId="77777777" w:rsidR="005C71EE" w:rsidRDefault="005C71EE"/>
    <w:sectPr w:rsidR="005C71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22"/>
    <w:rsid w:val="001C0AFC"/>
    <w:rsid w:val="00412022"/>
    <w:rsid w:val="005C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527C51-9FF5-4E63-96A9-0F8150E4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0A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C0A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6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2</cp:revision>
  <dcterms:created xsi:type="dcterms:W3CDTF">2020-10-12T09:18:00Z</dcterms:created>
  <dcterms:modified xsi:type="dcterms:W3CDTF">2020-10-12T09:18:00Z</dcterms:modified>
</cp:coreProperties>
</file>